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0A" w:rsidRDefault="0089480A" w:rsidP="0089480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ส่วนที่  4</w:t>
      </w:r>
    </w:p>
    <w:p w:rsidR="0089480A" w:rsidRDefault="0089480A" w:rsidP="0089480A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sz w:val="44"/>
          <w:szCs w:val="44"/>
          <w:cs/>
        </w:rPr>
        <w:t>การติดตามและประเมินผล</w:t>
      </w:r>
    </w:p>
    <w:p w:rsidR="0089480A" w:rsidRDefault="0089480A" w:rsidP="008948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1.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การติดตามและประเมินผลยุทธศาสตร์ของเทศบาลตำบลป่าโมก</w:t>
      </w:r>
    </w:p>
    <w:p w:rsidR="00B16A1D" w:rsidRDefault="0089480A" w:rsidP="00B16A1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ตามพระราชบัญญัติกำหนดแผนและขั้นตอนการกระจายอำนาจให้แ</w:t>
      </w:r>
      <w:r w:rsidR="00DA5B5E">
        <w:rPr>
          <w:rFonts w:ascii="TH SarabunIT๙" w:hAnsi="TH SarabunIT๙" w:cs="TH SarabunIT๙"/>
          <w:sz w:val="32"/>
          <w:szCs w:val="32"/>
          <w:cs/>
        </w:rPr>
        <w:t>ก่องค์กรปกครองส่วนท้องถิ่น พ.ศ.</w:t>
      </w:r>
      <w:r>
        <w:rPr>
          <w:rFonts w:ascii="TH SarabunIT๙" w:hAnsi="TH SarabunIT๙" w:cs="TH SarabunIT๙"/>
          <w:sz w:val="32"/>
          <w:szCs w:val="32"/>
          <w:cs/>
        </w:rPr>
        <w:t>๒๕๔๒ ได้กำหนดให้องค์กรปกครองส่วนท้องถิ่น มีอำนาจและหน้าที่ในกา</w:t>
      </w:r>
      <w:r w:rsidR="00B16A1D">
        <w:rPr>
          <w:rFonts w:ascii="TH SarabunIT๙" w:hAnsi="TH SarabunIT๙" w:cs="TH SarabunIT๙"/>
          <w:sz w:val="32"/>
          <w:szCs w:val="32"/>
          <w:cs/>
        </w:rPr>
        <w:t xml:space="preserve">รจัดทำแผนพัฒนาท้องถิ่นของตนเอง </w:t>
      </w:r>
      <w:r w:rsidR="00EC21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B5E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 </w:t>
      </w:r>
      <w:r w:rsidR="00EC21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ต้องกำหนดยุทธศาสตร์การพัฒนาขององค์กรปกครอง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21E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ให้</w:t>
      </w:r>
      <w:r w:rsidR="00B16A1D">
        <w:rPr>
          <w:rFonts w:ascii="TH SarabunIT๙" w:hAnsi="TH SarabunIT๙" w:cs="TH SarabunIT๙" w:hint="cs"/>
          <w:sz w:val="32"/>
          <w:szCs w:val="32"/>
          <w:cs/>
        </w:rPr>
        <w:t>เชื่อมโยงและ</w:t>
      </w:r>
      <w:r>
        <w:rPr>
          <w:rFonts w:ascii="TH SarabunIT๙" w:hAnsi="TH SarabunIT๙" w:cs="TH SarabunIT๙"/>
          <w:sz w:val="32"/>
          <w:szCs w:val="32"/>
          <w:cs/>
        </w:rPr>
        <w:t>สอดคล้อง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กับแผนยุทธศาสตร์ชาติ 20 ปี </w:t>
      </w:r>
      <w:r w:rsidR="00B16A1D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 ฉบับที่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A1D">
        <w:rPr>
          <w:rFonts w:ascii="TH SarabunIT๙" w:hAnsi="TH SarabunIT๙" w:cs="TH SarabunIT๙"/>
          <w:sz w:val="32"/>
          <w:szCs w:val="32"/>
          <w:cs/>
        </w:rPr>
        <w:t>๑๒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 แผนพัฒนาภาค แผนพัฒนากลุ่มจังหวัด</w:t>
      </w:r>
      <w:r w:rsidR="00B16A1D">
        <w:rPr>
          <w:rFonts w:ascii="TH SarabunIT๙" w:hAnsi="TH SarabunIT๙" w:cs="TH SarabunIT๙" w:hint="cs"/>
          <w:sz w:val="32"/>
          <w:szCs w:val="32"/>
          <w:cs/>
        </w:rPr>
        <w:t xml:space="preserve"> แ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ผนพัฒนาจังหวัด</w:t>
      </w:r>
      <w:r w:rsidR="00B16A1D">
        <w:rPr>
          <w:rFonts w:ascii="TH SarabunIT๙" w:hAnsi="TH SarabunIT๙" w:cs="TH SarabunIT๙" w:hint="cs"/>
          <w:sz w:val="32"/>
          <w:szCs w:val="32"/>
          <w:cs/>
        </w:rPr>
        <w:t xml:space="preserve"> และยุทธศาสตร์การพัฒนาขององค์กรปกครองส่วนท้องถิ่นในเขตจังหวัด</w:t>
      </w:r>
    </w:p>
    <w:p w:rsidR="00B16A1D" w:rsidRDefault="00B16A1D" w:rsidP="00B16A1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ตามระเบียบกระทรวงมหาดไทยว่าด้วยการจัดทำแผนขององค์กรปกครองส่วนท้องถิ่น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     พ.ศ.</w:t>
      </w:r>
      <w:r w:rsidR="00443B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๒๕๔๘ </w:t>
      </w:r>
      <w:r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ละที่แก้ไขเพิ่มเติมถึง (ฉบับที่ ๓) พ.ศ. ๒๕๖๑ หมวด 6 ข้อ 29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คณะกรรมการติดต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ามและประเมินผลแผนพัฒนาท้องถิ่น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>จะต้องดำเนิน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การให้คะแนนตามเกณฑ์ที่กำหนดไว้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ซึ่งเป็นส่วนหนึ่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งของการติดตามและประเมินผลแผนพัฒนา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โดยดำเ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นินการให้แล้วเสร็จภายในหกสิบวัน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นับแต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่วันที่ประกาศใช้งบประมาณรายจ่าย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รายละเอียดแนวทางการพิจารณาตามหน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ังสือกระทรวงมหาดไทย ด่วนที่สุด </w:t>
      </w:r>
      <w:r w:rsidR="00A26E1D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ที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่ มท ๐๘๑๐.๓/ว ๒๙๓๑ ลงวันที่ ๑๕ พฤษภาคม ๒๕๖๒ เรื่อง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ซักซ้อมแนวทางการทบทวนแผนพัฒนาท้องถิ่น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 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๒๕๖๑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๒๕๖๕) ขององค์กรปกครองส่วนท้องถิ่น</w:t>
      </w:r>
    </w:p>
    <w:p w:rsidR="00826675" w:rsidRDefault="00A26E1D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26675" w:rsidRDefault="00826675" w:rsidP="005619F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2.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การติดตามและประเมินผลโครงการ</w:t>
      </w:r>
    </w:p>
    <w:p w:rsidR="005619FF" w:rsidRDefault="005619FF" w:rsidP="005619FF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การติดตามและประเมินผลโครงการเป็นขั้นตอนในการแสวงหาคำตอบว่า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โครงการที่นำไป</w:t>
      </w:r>
    </w:p>
    <w:p w:rsidR="005619FF" w:rsidRDefault="005619FF" w:rsidP="005619F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ปฏิบัติบรรลุวัตถุประสงค์หรือไม่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อยู่ในระดับใด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กล่าวอีกนัยหนึ่งเป็นการวัดระดับความสำเร็จ</w:t>
      </w:r>
      <w:r>
        <w:rPr>
          <w:rFonts w:ascii="TH SarabunIT๙" w:eastAsia="Times New Roman" w:hAnsi="TH SarabunIT๙" w:cs="TH SarabunIT๙"/>
          <w:sz w:val="32"/>
          <w:szCs w:val="32"/>
        </w:rPr>
        <w:t>/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ความล้มเหลวของการนำโครงการตามแผนพัฒนา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พ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ศ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>.</w:t>
      </w:r>
      <w:r w:rsidR="00443BF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443B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>-</w:t>
      </w:r>
      <w:r w:rsidR="00443B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41843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ไปปฏิบัติ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และเป็นการควบคุม </w:t>
      </w:r>
      <w:r w:rsidR="00443B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ตรวจสอบ </w:t>
      </w: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ขั้นตอนการดำเนินงานว่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าถูกต้องมีประสิทธิภาพประสิทธิผล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1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เกิดประโยชน์สูงสุดต่อประชาชน</w:t>
      </w:r>
    </w:p>
    <w:p w:rsidR="00E324FD" w:rsidRPr="00E324FD" w:rsidRDefault="00E324FD" w:rsidP="005619F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324FD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ว่าด้วยการจัดทำแผนขององค์กรปกครองส่วนท้องถิ่น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A5B5E">
        <w:rPr>
          <w:rFonts w:ascii="TH SarabunIT๙" w:hAnsi="TH SarabunIT๙" w:cs="TH SarabunIT๙"/>
          <w:sz w:val="32"/>
          <w:szCs w:val="32"/>
          <w:cs/>
        </w:rPr>
        <w:t xml:space="preserve">พ.ศ.๒๕๔๘ </w:t>
      </w:r>
      <w:r w:rsidRPr="00E324FD">
        <w:rPr>
          <w:rFonts w:ascii="TH SarabunIT๙" w:hAnsi="TH SarabunIT๙" w:cs="TH SarabunIT๙"/>
          <w:sz w:val="32"/>
          <w:szCs w:val="32"/>
          <w:cs/>
        </w:rPr>
        <w:t>และที่</w:t>
      </w:r>
      <w:r w:rsidR="00DA5B5E">
        <w:rPr>
          <w:rFonts w:ascii="TH SarabunIT๙" w:hAnsi="TH SarabunIT๙" w:cs="TH SarabunIT๙"/>
          <w:sz w:val="32"/>
          <w:szCs w:val="32"/>
          <w:cs/>
        </w:rPr>
        <w:t>แก้ไขเพิ่มเติมถึง (ฉบับที่ ๓) พ.ศ.๒๕๖๑</w:t>
      </w:r>
      <w:r w:rsidRPr="00E324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การติดตามและประเมินผลแผนพัฒนา </w:t>
      </w:r>
      <w:r w:rsidRPr="00E324FD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โดยคณะกรรมการติดตามและประเมินผลแผนพัฒนาท้องถิ่น จะต้องดำเนิ</w:t>
      </w:r>
      <w:r w:rsidR="00DA5B5E">
        <w:rPr>
          <w:rFonts w:ascii="TH SarabunIT๙" w:hAnsi="TH SarabunIT๙" w:cs="TH SarabunIT๙"/>
          <w:sz w:val="32"/>
          <w:szCs w:val="32"/>
          <w:cs/>
        </w:rPr>
        <w:t>นการให้คะแนนตามเกณฑ์ที่กำหนดไว้</w:t>
      </w:r>
      <w:r w:rsidRPr="00E324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4FD">
        <w:rPr>
          <w:rFonts w:ascii="TH SarabunIT๙" w:hAnsi="TH SarabunIT๙" w:cs="TH SarabunIT๙"/>
          <w:sz w:val="32"/>
          <w:szCs w:val="32"/>
          <w:cs/>
        </w:rPr>
        <w:t>ซึ่งเป็นส่วนหนึ่งขอ</w:t>
      </w:r>
      <w:r w:rsidR="00DA5B5E">
        <w:rPr>
          <w:rFonts w:ascii="TH SarabunIT๙" w:hAnsi="TH SarabunIT๙" w:cs="TH SarabunIT๙"/>
          <w:sz w:val="32"/>
          <w:szCs w:val="32"/>
          <w:cs/>
        </w:rPr>
        <w:t xml:space="preserve">งการติดตามและประเมินผลแผนพัฒนา </w:t>
      </w:r>
      <w:r w:rsidRPr="00E324FD">
        <w:rPr>
          <w:rFonts w:ascii="TH SarabunIT๙" w:hAnsi="TH SarabunIT๙" w:cs="TH SarabunIT๙"/>
          <w:sz w:val="32"/>
          <w:szCs w:val="32"/>
          <w:cs/>
        </w:rPr>
        <w:t>โดยดำเนินการให้แล้วเสร็จภายในหกสิบวัน นับแต</w:t>
      </w:r>
      <w:r w:rsidR="00DA5B5E">
        <w:rPr>
          <w:rFonts w:ascii="TH SarabunIT๙" w:hAnsi="TH SarabunIT๙" w:cs="TH SarabunIT๙"/>
          <w:sz w:val="32"/>
          <w:szCs w:val="32"/>
          <w:cs/>
        </w:rPr>
        <w:t>่วันที่ประกาศใช้งบประมาณรายจ่าย</w:t>
      </w:r>
      <w:r w:rsidRPr="00E324FD">
        <w:rPr>
          <w:rFonts w:ascii="TH SarabunIT๙" w:hAnsi="TH SarabunIT๙" w:cs="TH SarabunIT๙"/>
          <w:sz w:val="32"/>
          <w:szCs w:val="32"/>
          <w:cs/>
        </w:rPr>
        <w:t xml:space="preserve"> รายละเอียดแนวทางการพิจารณาตามห</w:t>
      </w:r>
      <w:r w:rsidR="00DA5B5E">
        <w:rPr>
          <w:rFonts w:ascii="TH SarabunIT๙" w:hAnsi="TH SarabunIT๙" w:cs="TH SarabunIT๙"/>
          <w:sz w:val="32"/>
          <w:szCs w:val="32"/>
          <w:cs/>
        </w:rPr>
        <w:t>นังสือกระทรวงมหาดไทย ด่วนที่สุด</w:t>
      </w:r>
      <w:r w:rsidRPr="00E324FD">
        <w:rPr>
          <w:rFonts w:ascii="TH SarabunIT๙" w:hAnsi="TH SarabunIT๙" w:cs="TH SarabunIT๙"/>
          <w:sz w:val="32"/>
          <w:szCs w:val="32"/>
          <w:cs/>
        </w:rPr>
        <w:t xml:space="preserve"> ที่ มท ๐๘๑๐.๓/ว ๒๙๓๑ ลงวั</w:t>
      </w:r>
      <w:r w:rsidR="00DA5B5E">
        <w:rPr>
          <w:rFonts w:ascii="TH SarabunIT๙" w:hAnsi="TH SarabunIT๙" w:cs="TH SarabunIT๙"/>
          <w:sz w:val="32"/>
          <w:szCs w:val="32"/>
          <w:cs/>
        </w:rPr>
        <w:t xml:space="preserve">นที่ ๑๕  พฤษภาคม  ๒๕๖๒ เรื่อง </w:t>
      </w:r>
      <w:r w:rsidRPr="00E324FD">
        <w:rPr>
          <w:rFonts w:ascii="TH SarabunIT๙" w:hAnsi="TH SarabunIT๙" w:cs="TH SarabunIT๙"/>
          <w:sz w:val="32"/>
          <w:szCs w:val="32"/>
          <w:cs/>
        </w:rPr>
        <w:t>ซักซ้อมแนวทา</w:t>
      </w:r>
      <w:r w:rsidR="00DA5B5E">
        <w:rPr>
          <w:rFonts w:ascii="TH SarabunIT๙" w:hAnsi="TH SarabunIT๙" w:cs="TH SarabunIT๙"/>
          <w:sz w:val="32"/>
          <w:szCs w:val="32"/>
          <w:cs/>
        </w:rPr>
        <w:t>งการทบทวนแผนพัฒนาท้องถิ่น (พ.ศ.</w:t>
      </w:r>
      <w:r w:rsidRPr="00E324FD">
        <w:rPr>
          <w:rFonts w:ascii="TH SarabunIT๙" w:hAnsi="TH SarabunIT๙" w:cs="TH SarabunIT๙"/>
          <w:sz w:val="32"/>
          <w:szCs w:val="32"/>
          <w:cs/>
        </w:rPr>
        <w:t xml:space="preserve">๒๕๖๑ – ๒๕๖๕) ขององค์กรปกครองส่วนท้องถิ่น      </w:t>
      </w:r>
    </w:p>
    <w:p w:rsidR="0008006E" w:rsidRDefault="0008006E" w:rsidP="0008006E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เทศบาลตำบลป่าโมกในฐานะที่เป็นองค์กรปกครองส่วนท้องถิ่น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ซึ่งมีหน้าที่ในการจัดทำ</w:t>
      </w:r>
    </w:p>
    <w:p w:rsidR="0008006E" w:rsidRPr="00341843" w:rsidRDefault="0008006E" w:rsidP="0008006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1843">
        <w:rPr>
          <w:rFonts w:ascii="TH SarabunIT๙" w:eastAsia="Times New Roman" w:hAnsi="TH SarabunIT๙" w:cs="TH SarabunIT๙"/>
          <w:sz w:val="32"/>
          <w:szCs w:val="32"/>
          <w:cs/>
        </w:rPr>
        <w:t>เพื่อบริหารงานท้องถิ่นและส่งมอบบริการให้กับประชาชนอย่างทั่วถึง</w:t>
      </w:r>
    </w:p>
    <w:p w:rsidR="00826675" w:rsidRDefault="00826675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C64E3" w:rsidRDefault="006C64E3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3DE7" w:rsidRDefault="00E23DE7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3DE7" w:rsidRDefault="00E23DE7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3DE7" w:rsidRPr="00E23DE7" w:rsidRDefault="00E23DE7" w:rsidP="00E23DE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3DE7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23DE7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สรุปผล............</w:t>
      </w:r>
    </w:p>
    <w:p w:rsidR="006C64E3" w:rsidRDefault="006C64E3" w:rsidP="00EA25D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0AA8" w:rsidRDefault="00D70AA8" w:rsidP="005B24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lastRenderedPageBreak/>
        <w:t>3</w:t>
      </w:r>
      <w:r w:rsidR="0091056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E2765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สรุปผลการพัฒนาท้องถิ่น</w:t>
      </w:r>
    </w:p>
    <w:p w:rsidR="00636D9A" w:rsidRPr="00D65395" w:rsidRDefault="00202E27" w:rsidP="006A720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36D9A">
        <w:rPr>
          <w:rFonts w:ascii="TH SarabunIT๙" w:hAnsi="TH SarabunIT๙" w:cs="TH SarabunIT๙"/>
          <w:sz w:val="32"/>
          <w:szCs w:val="32"/>
        </w:rPr>
        <w:tab/>
      </w:r>
      <w:r w:rsidRPr="00636D9A">
        <w:rPr>
          <w:rFonts w:ascii="TH SarabunIT๙" w:hAnsi="TH SarabunIT๙" w:cs="TH SarabunIT๙"/>
          <w:sz w:val="32"/>
          <w:szCs w:val="32"/>
        </w:rPr>
        <w:tab/>
      </w:r>
      <w:r w:rsidR="00636D9A" w:rsidRPr="00636D9A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การจัดทำแผนพัฒนาท้องถิ่น (พ.ศ. ๒๕๖๑ </w:t>
      </w:r>
      <w:r w:rsidR="00636D9A" w:rsidRPr="00636D9A">
        <w:rPr>
          <w:rFonts w:ascii="TH SarabunIT๙" w:hAnsi="TH SarabunIT๙" w:cs="TH SarabunIT๙"/>
          <w:sz w:val="32"/>
          <w:szCs w:val="32"/>
        </w:rPr>
        <w:t xml:space="preserve">– </w:t>
      </w:r>
      <w:r w:rsidR="00636D9A">
        <w:rPr>
          <w:rFonts w:ascii="TH SarabunIT๙" w:hAnsi="TH SarabunIT๙" w:cs="TH SarabunIT๙"/>
          <w:sz w:val="32"/>
          <w:szCs w:val="32"/>
          <w:cs/>
        </w:rPr>
        <w:t>๒๕๖๕)</w:t>
      </w:r>
      <w:r w:rsidR="000569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6D9A">
        <w:rPr>
          <w:rFonts w:ascii="TH SarabunIT๙" w:hAnsi="TH SarabunIT๙" w:cs="TH SarabunIT๙" w:hint="cs"/>
          <w:sz w:val="32"/>
          <w:szCs w:val="32"/>
          <w:cs/>
        </w:rPr>
        <w:t>ของเทศบาลตำบลป่าโมก มี</w:t>
      </w:r>
      <w:r w:rsidR="00636D9A" w:rsidRPr="00636D9A">
        <w:rPr>
          <w:rFonts w:ascii="TH SarabunIT๙" w:hAnsi="TH SarabunIT๙" w:cs="TH SarabunIT๙"/>
          <w:sz w:val="32"/>
          <w:szCs w:val="32"/>
          <w:cs/>
        </w:rPr>
        <w:t>วัตถุประสงค์ขอ</w:t>
      </w:r>
      <w:r w:rsidR="00636D9A">
        <w:rPr>
          <w:rFonts w:ascii="TH SarabunIT๙" w:hAnsi="TH SarabunIT๙" w:cs="TH SarabunIT๙"/>
          <w:sz w:val="32"/>
          <w:szCs w:val="32"/>
          <w:cs/>
        </w:rPr>
        <w:t>งโครงการสอดคล้องกับบทบาทหน้าที่</w:t>
      </w:r>
      <w:r w:rsidR="00636D9A" w:rsidRPr="00636D9A">
        <w:rPr>
          <w:rFonts w:ascii="TH SarabunIT๙" w:hAnsi="TH SarabunIT๙" w:cs="TH SarabunIT๙"/>
          <w:sz w:val="32"/>
          <w:szCs w:val="32"/>
          <w:cs/>
        </w:rPr>
        <w:t>ในการส่งมอบการบริการและตอบสนองต่อปัญหาและ</w:t>
      </w:r>
      <w:r w:rsidR="00DA5B5E">
        <w:rPr>
          <w:rFonts w:ascii="TH SarabunIT๙" w:hAnsi="TH SarabunIT๙" w:cs="TH SarabunIT๙"/>
          <w:sz w:val="32"/>
          <w:szCs w:val="32"/>
          <w:cs/>
        </w:rPr>
        <w:t>ความต้องการของประชาชนในท้องถิ่น</w:t>
      </w:r>
      <w:r w:rsidR="00CD7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6D9A" w:rsidRPr="00636D9A">
        <w:rPr>
          <w:rFonts w:ascii="TH SarabunIT๙" w:hAnsi="TH SarabunIT๙" w:cs="TH SarabunIT๙"/>
          <w:sz w:val="32"/>
          <w:szCs w:val="32"/>
          <w:cs/>
        </w:rPr>
        <w:t>รวมถึงศักยภาพที่จะสามารถบริหารจัดการโครงการและทรัพยากรที่มีอยู่ทั้งหมดได้อย่างมีประสิทธิภาพและ</w:t>
      </w:r>
      <w:r w:rsidR="00636D9A" w:rsidRPr="00D65395">
        <w:rPr>
          <w:rFonts w:ascii="TH SarabunIT๙" w:hAnsi="TH SarabunIT๙" w:cs="TH SarabunIT๙"/>
          <w:sz w:val="32"/>
          <w:szCs w:val="32"/>
          <w:cs/>
        </w:rPr>
        <w:t>ประสิทธิผลเพียงและที่สำคัญที่สุดโครงการนั้นๆมีความสอดคลองและเป็นไปตามนโยบาย</w:t>
      </w:r>
      <w:r w:rsidR="00636D9A" w:rsidRPr="00D65395">
        <w:rPr>
          <w:rFonts w:ascii="TH SarabunIT๙" w:hAnsi="TH SarabunIT๙" w:cs="TH SarabunIT๙"/>
          <w:sz w:val="32"/>
          <w:szCs w:val="32"/>
        </w:rPr>
        <w:t xml:space="preserve">/ </w:t>
      </w:r>
      <w:r w:rsidR="00636D9A" w:rsidRPr="00D65395">
        <w:rPr>
          <w:rFonts w:ascii="TH SarabunIT๙" w:hAnsi="TH SarabunIT๙" w:cs="TH SarabunIT๙"/>
          <w:sz w:val="32"/>
          <w:szCs w:val="32"/>
          <w:cs/>
        </w:rPr>
        <w:t>วิสัยทัศน์ของเทศบาลตำบลป่าโมก</w:t>
      </w:r>
      <w:r w:rsidR="00482782" w:rsidRPr="00D65395">
        <w:rPr>
          <w:rFonts w:ascii="TH SarabunIT๙" w:hAnsi="TH SarabunIT๙" w:cs="TH SarabunIT๙" w:hint="cs"/>
          <w:sz w:val="32"/>
          <w:szCs w:val="32"/>
          <w:cs/>
        </w:rPr>
        <w:t>ซึ่งสามารถวัดผลได้ดังนี้</w:t>
      </w:r>
    </w:p>
    <w:p w:rsidR="00D65395" w:rsidRPr="00D65395" w:rsidRDefault="00D65395" w:rsidP="00D6539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653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653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D65395">
        <w:rPr>
          <w:rFonts w:ascii="TH SarabunIT๙" w:hAnsi="TH SarabunIT๙" w:cs="TH SarabunIT๙"/>
          <w:b/>
          <w:bCs/>
          <w:sz w:val="32"/>
          <w:szCs w:val="32"/>
          <w:cs/>
        </w:rPr>
        <w:t>) การวัดผลในเชิงปริมาณ</w:t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Pr="00D65395">
        <w:rPr>
          <w:rFonts w:ascii="TH SarabunIT๙" w:hAnsi="TH SarabunIT๙" w:cs="TH SarabunIT๙"/>
          <w:b/>
          <w:bCs/>
          <w:sz w:val="32"/>
          <w:szCs w:val="32"/>
        </w:rPr>
        <w:t>Quantity</w:t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D65395" w:rsidRDefault="00D65395" w:rsidP="006D6CB7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 w:hint="cs"/>
          <w:sz w:val="32"/>
          <w:szCs w:val="32"/>
          <w:cs/>
        </w:rPr>
        <w:t xml:space="preserve">          1. โดย</w:t>
      </w:r>
      <w:r w:rsidRPr="00D65395">
        <w:rPr>
          <w:rFonts w:ascii="TH SarabunIT๙" w:hAnsi="TH SarabunIT๙" w:cs="TH SarabunIT๙"/>
          <w:sz w:val="32"/>
          <w:szCs w:val="32"/>
          <w:cs/>
        </w:rPr>
        <w:t>เครื่องมือที่ใช้ในการติดตามและประเมินผลในเชิงปริมาณ  มีดังนี้</w:t>
      </w:r>
    </w:p>
    <w:p w:rsidR="00444811" w:rsidRDefault="00444811" w:rsidP="00444811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แบบที่  1  การกำกับการจัดทำแผนยุทธศาสตร์ขององค์กรปกครอง</w:t>
      </w:r>
    </w:p>
    <w:p w:rsidR="006D6CB7" w:rsidRDefault="00444811" w:rsidP="004448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</w:t>
      </w:r>
    </w:p>
    <w:p w:rsidR="00444811" w:rsidRDefault="00444811" w:rsidP="004448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แบบที่  2  แบบติดตามผลการดำเนินงานขององค์กรปกครอง     ส่วนท้องถิ่น</w:t>
      </w:r>
    </w:p>
    <w:p w:rsidR="00444811" w:rsidRDefault="00444811" w:rsidP="004448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แบบที่  3/1  แบบประเมินผลการดำเนินงานตามแผนยุทธศา</w:t>
      </w:r>
      <w:r w:rsidR="0066060E"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ตร์</w:t>
      </w:r>
    </w:p>
    <w:p w:rsidR="00D65395" w:rsidRPr="00D65395" w:rsidRDefault="00D65395" w:rsidP="003D228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5395">
        <w:rPr>
          <w:rFonts w:ascii="TH SarabunIT๙" w:hAnsi="TH SarabunIT๙" w:cs="TH SarabunIT๙" w:hint="cs"/>
          <w:sz w:val="32"/>
          <w:szCs w:val="32"/>
          <w:cs/>
        </w:rPr>
        <w:tab/>
      </w:r>
      <w:r w:rsidRPr="00D65395">
        <w:rPr>
          <w:rFonts w:ascii="TH SarabunIT๙" w:hAnsi="TH SarabunIT๙" w:cs="TH SarabunIT๙" w:hint="cs"/>
          <w:sz w:val="32"/>
          <w:szCs w:val="32"/>
          <w:cs/>
        </w:rPr>
        <w:tab/>
      </w:r>
      <w:r w:rsidRPr="00D65395">
        <w:rPr>
          <w:rFonts w:ascii="TH SarabunIT๙" w:hAnsi="TH SarabunIT๙" w:cs="TH SarabunIT๙" w:hint="cs"/>
          <w:sz w:val="32"/>
          <w:szCs w:val="32"/>
          <w:cs/>
        </w:rPr>
        <w:tab/>
      </w:r>
      <w:r w:rsidRPr="00D65395">
        <w:rPr>
          <w:rFonts w:ascii="TH SarabunIT๙" w:hAnsi="TH SarabunIT๙" w:cs="TH SarabunIT๙" w:hint="cs"/>
          <w:sz w:val="32"/>
          <w:szCs w:val="32"/>
          <w:cs/>
        </w:rPr>
        <w:tab/>
        <w:t xml:space="preserve">2.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การติดตามและประเมินผลด้วยระบบ </w:t>
      </w:r>
      <w:r w:rsidR="00381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65395">
        <w:rPr>
          <w:rFonts w:ascii="TH SarabunIT๙" w:hAnsi="TH SarabunIT๙" w:cs="TH SarabunIT๙"/>
          <w:sz w:val="32"/>
          <w:szCs w:val="32"/>
        </w:rPr>
        <w:t xml:space="preserve">e-plan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www.dla.go.th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65395" w:rsidRPr="00D65395" w:rsidRDefault="00D65395" w:rsidP="00D6539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53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65395">
        <w:rPr>
          <w:rFonts w:ascii="TH SarabunIT๙" w:hAnsi="TH SarabunIT๙" w:cs="TH SarabunIT๙"/>
          <w:b/>
          <w:bCs/>
          <w:sz w:val="32"/>
          <w:szCs w:val="32"/>
          <w:cs/>
        </w:rPr>
        <w:t>) การวัดผลในเชิงคุณภาพ</w:t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Pr="00D65395">
        <w:rPr>
          <w:rFonts w:ascii="TH SarabunIT๙" w:hAnsi="TH SarabunIT๙" w:cs="TH SarabunIT๙"/>
          <w:b/>
          <w:bCs/>
          <w:sz w:val="32"/>
          <w:szCs w:val="32"/>
        </w:rPr>
        <w:t>Quality</w:t>
      </w:r>
      <w:r w:rsidRPr="00D6539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65395" w:rsidRDefault="00D65395" w:rsidP="00D65395">
      <w:pPr>
        <w:autoSpaceDE w:val="0"/>
        <w:autoSpaceDN w:val="0"/>
        <w:adjustRightInd w:val="0"/>
        <w:spacing w:after="0" w:line="240" w:lineRule="auto"/>
        <w:ind w:left="720"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/>
          <w:sz w:val="32"/>
          <w:szCs w:val="32"/>
          <w:cs/>
        </w:rPr>
        <w:t>การจัดผลเชิงคุณภาพ  ใช้การสำรวจความพึงพอใจในการวัดผลเชิงคุณภาพ</w:t>
      </w:r>
    </w:p>
    <w:p w:rsidR="00D65395" w:rsidRPr="00D65395" w:rsidRDefault="00D65395" w:rsidP="00D6539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/>
          <w:sz w:val="32"/>
          <w:szCs w:val="32"/>
          <w:cs/>
        </w:rPr>
        <w:t>โดยภาพรวม โดยได้มีการประเมินความพึงพอใจ  ซึ่งการประเมินความพึงพอใจทำให้ทราบถึงผลเชิงคุณภาพ</w:t>
      </w:r>
      <w:r w:rsidR="00381E3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65395">
        <w:rPr>
          <w:rFonts w:ascii="TH SarabunIT๙" w:hAnsi="TH SarabunIT๙" w:cs="TH SarabunIT๙"/>
          <w:sz w:val="32"/>
          <w:szCs w:val="32"/>
          <w:cs/>
        </w:rPr>
        <w:t xml:space="preserve">ในการดำเนินงานของเทศบาลในภาพรวม  </w:t>
      </w:r>
    </w:p>
    <w:p w:rsidR="00D65395" w:rsidRPr="00D65395" w:rsidRDefault="00D65395" w:rsidP="00D65395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5395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D65395" w:rsidRDefault="00D65395" w:rsidP="00D65395">
      <w:pPr>
        <w:autoSpaceDE w:val="0"/>
        <w:autoSpaceDN w:val="0"/>
        <w:adjustRightInd w:val="0"/>
        <w:spacing w:after="0" w:line="240" w:lineRule="auto"/>
        <w:ind w:left="720"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/>
          <w:sz w:val="32"/>
          <w:szCs w:val="32"/>
          <w:cs/>
        </w:rPr>
        <w:t>แบบที่  ๓/๓  แบบประเมินความพึงพอใจต่อผลการดำเนินงานของ</w:t>
      </w:r>
      <w:r w:rsidRPr="00D65395">
        <w:rPr>
          <w:rFonts w:ascii="TH SarabunIT๙" w:hAnsi="TH SarabunIT๙" w:cs="TH SarabunIT๙" w:hint="cs"/>
          <w:sz w:val="32"/>
          <w:szCs w:val="32"/>
          <w:cs/>
        </w:rPr>
        <w:t>องค์กร</w:t>
      </w:r>
    </w:p>
    <w:p w:rsidR="00D65395" w:rsidRPr="00D65395" w:rsidRDefault="00D65395" w:rsidP="00D6539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D65395">
        <w:rPr>
          <w:rFonts w:ascii="TH SarabunIT๙" w:hAnsi="TH SarabunIT๙" w:cs="TH SarabunIT๙" w:hint="cs"/>
          <w:sz w:val="32"/>
          <w:szCs w:val="32"/>
          <w:cs/>
        </w:rPr>
        <w:t>ปกครองส่วนท้องถิ่น</w:t>
      </w:r>
    </w:p>
    <w:p w:rsidR="00D65395" w:rsidRDefault="00D65395" w:rsidP="00D65395">
      <w:pPr>
        <w:spacing w:after="0" w:line="240" w:lineRule="auto"/>
        <w:ind w:left="720"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/>
          <w:sz w:val="32"/>
          <w:szCs w:val="32"/>
          <w:cs/>
        </w:rPr>
        <w:t>แบบที่  ๓/๔  แบบประเมินความพึงพอใจของผู้รับบริการในงานบริการของ</w:t>
      </w:r>
    </w:p>
    <w:p w:rsidR="00D65395" w:rsidRDefault="00D65395" w:rsidP="001D596C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65395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D65395">
        <w:rPr>
          <w:rFonts w:ascii="TH SarabunIT๙" w:hAnsi="TH SarabunIT๙" w:cs="TH SarabunIT๙"/>
          <w:sz w:val="32"/>
          <w:szCs w:val="32"/>
          <w:cs/>
        </w:rPr>
        <w:t xml:space="preserve"> (ให้หน่วยงานภายนอกดำเนินการ)</w:t>
      </w:r>
    </w:p>
    <w:p w:rsidR="00D70AA8" w:rsidRDefault="00D70AA8" w:rsidP="0012316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="0091056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1D596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ข้อเสนอแนะในการจัดทำแผนพัฒนาท้องถิ่นในอนาคต</w:t>
      </w:r>
    </w:p>
    <w:p w:rsidR="000849C8" w:rsidRPr="00910566" w:rsidRDefault="00DA5B5E" w:rsidP="00910566">
      <w:pPr>
        <w:spacing w:before="120" w:after="0" w:line="240" w:lineRule="auto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4.1 </w:t>
      </w:r>
      <w:r w:rsidR="00D70AA8" w:rsidRPr="00910566">
        <w:rPr>
          <w:rFonts w:ascii="TH SarabunIT๙" w:hAnsi="TH SarabunIT๙" w:cs="TH SarabunIT๙" w:hint="cs"/>
          <w:b/>
          <w:bCs/>
          <w:sz w:val="36"/>
          <w:szCs w:val="36"/>
          <w:cs/>
        </w:rPr>
        <w:t>ผลกระทบนำไปสู่อนาคต</w:t>
      </w:r>
    </w:p>
    <w:p w:rsidR="00123163" w:rsidRDefault="00123163" w:rsidP="0012316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67B1D">
        <w:rPr>
          <w:rFonts w:ascii="TH SarabunIT๙" w:hAnsi="TH SarabunIT๙" w:cs="TH SarabunIT๙"/>
          <w:b/>
          <w:bCs/>
        </w:rPr>
        <w:tab/>
      </w:r>
      <w:r w:rsidRPr="00300A89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300A89"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300A89">
        <w:rPr>
          <w:rFonts w:ascii="TH SarabunIT๙" w:hAnsi="TH SarabunIT๙" w:cs="TH SarabunIT๙" w:hint="cs"/>
          <w:sz w:val="32"/>
          <w:szCs w:val="32"/>
          <w:cs/>
        </w:rPr>
        <w:t>การดำเนินงาน/กิจกรรม/โครงการ  ขององค์กรปกครองส่วนท้องถิ่นนั้นมีหลายขั้นตอน ซับซ้อน  ก่อให้เกิดความล่าช้าในด้านการพัฒนา</w:t>
      </w:r>
    </w:p>
    <w:p w:rsidR="00300A89" w:rsidRPr="00300A89" w:rsidRDefault="00300A89" w:rsidP="00AB2F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2)  การดำเนินงาน/กิจกรรม/โครงการ  ขององค์กรปกครองส่วนท้องถิ่นนั้น  บางครั้งถูกจำกัดด้วยงบประมาณ  การประสานงานและระเบียบข้อกฎหมาย ทำให้การแก้ไขปัญหาไม่สำเร็จ</w:t>
      </w:r>
    </w:p>
    <w:p w:rsidR="00123163" w:rsidRDefault="00123163" w:rsidP="00AB2F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00A89">
        <w:rPr>
          <w:rFonts w:ascii="TH SarabunIT๙" w:hAnsi="TH SarabunIT๙" w:cs="TH SarabunIT๙"/>
          <w:sz w:val="32"/>
          <w:szCs w:val="32"/>
          <w:cs/>
        </w:rPr>
        <w:tab/>
      </w:r>
      <w:r w:rsidR="00300A89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00A89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="00300A89">
        <w:rPr>
          <w:rFonts w:ascii="TH SarabunIT๙" w:hAnsi="TH SarabunIT๙" w:cs="TH SarabunIT๙" w:hint="cs"/>
          <w:sz w:val="32"/>
          <w:szCs w:val="32"/>
          <w:cs/>
        </w:rPr>
        <w:t>ประชาชนภายในชุมชนอาจเกิดความเบื่อหน่ายเนื่องจากกระบวนการจัดทำแผนพัฒนาท้องถิ่นมีขั้นตอนที่ยุ่งยากมากขึ้น</w:t>
      </w:r>
    </w:p>
    <w:p w:rsidR="00AB2F47" w:rsidRDefault="00AB2F47" w:rsidP="00AB2F47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โครงการต่าง ๆ ในแต่ละปีมีมาก ไม่สามารถดำเนินการได้ทั้งหมด งบประมาณไม่เพียงพอ </w:t>
      </w:r>
    </w:p>
    <w:p w:rsidR="00354A86" w:rsidRDefault="00354A86" w:rsidP="00AB2F47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54A86" w:rsidRDefault="00354A86" w:rsidP="00AB2F47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54A86" w:rsidRDefault="00354A86" w:rsidP="00AB2F47">
      <w:pPr>
        <w:spacing w:after="12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54A86" w:rsidRPr="00354A86" w:rsidRDefault="00354A86" w:rsidP="00354A86">
      <w:pPr>
        <w:spacing w:after="120" w:line="240" w:lineRule="auto"/>
        <w:ind w:left="720" w:firstLine="72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54A86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354A86">
        <w:rPr>
          <w:rFonts w:ascii="TH SarabunPSK" w:hAnsi="TH SarabunPSK" w:cs="TH SarabunPSK" w:hint="cs"/>
          <w:b/>
          <w:bCs/>
          <w:sz w:val="32"/>
          <w:szCs w:val="32"/>
          <w:cs/>
        </w:rPr>
        <w:t>ข้อสังเกต.............</w:t>
      </w:r>
    </w:p>
    <w:p w:rsidR="00123163" w:rsidRDefault="00DA5B5E" w:rsidP="00123163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ab/>
        <w:t>4.2 ข้อสังเกต ข้อแนะนำ</w:t>
      </w:r>
      <w:r w:rsidR="00123163" w:rsidRPr="0091056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ผลจากการพัฒนา</w:t>
      </w:r>
    </w:p>
    <w:p w:rsidR="00123163" w:rsidRDefault="00123163" w:rsidP="00300A89">
      <w:pPr>
        <w:pStyle w:val="ae"/>
        <w:jc w:val="thaiDistribute"/>
        <w:rPr>
          <w:rFonts w:ascii="TH SarabunIT๙" w:hAnsi="TH SarabunIT๙" w:cs="TH SarabunIT๙"/>
          <w:sz w:val="32"/>
          <w:szCs w:val="32"/>
        </w:rPr>
      </w:pPr>
      <w:r w:rsidRPr="00300A89">
        <w:rPr>
          <w:rFonts w:ascii="TH SarabunIT๙" w:hAnsi="TH SarabunIT๙" w:cs="TH SarabunIT๙"/>
          <w:sz w:val="32"/>
          <w:szCs w:val="32"/>
          <w:cs/>
        </w:rPr>
        <w:tab/>
      </w:r>
      <w:r w:rsidRPr="00300A89">
        <w:rPr>
          <w:rFonts w:ascii="TH SarabunIT๙" w:hAnsi="TH SarabunIT๙" w:cs="TH SarabunIT๙"/>
          <w:sz w:val="32"/>
          <w:szCs w:val="32"/>
          <w:cs/>
        </w:rPr>
        <w:tab/>
      </w:r>
      <w:r w:rsidR="00300A89" w:rsidRPr="00300A89">
        <w:rPr>
          <w:rFonts w:ascii="TH SarabunIT๙" w:hAnsi="TH SarabunIT๙" w:cs="TH SarabunIT๙" w:hint="cs"/>
          <w:sz w:val="32"/>
          <w:szCs w:val="32"/>
          <w:cs/>
        </w:rPr>
        <w:t xml:space="preserve">1)  </w:t>
      </w:r>
      <w:r w:rsidR="00300A89">
        <w:rPr>
          <w:rFonts w:ascii="TH SarabunIT๙" w:hAnsi="TH SarabunIT๙" w:cs="TH SarabunIT๙" w:hint="cs"/>
          <w:sz w:val="32"/>
          <w:szCs w:val="32"/>
          <w:cs/>
        </w:rPr>
        <w:t>ควรมีการเร่งรัดให้มีการดำเนินโครงการให้แล้วเสร็จตามที่ได้ตั้งงบประมาณไว้ในเทศบัญญัติงบประมาณราย</w:t>
      </w:r>
      <w:r w:rsidR="00080A8E">
        <w:rPr>
          <w:rFonts w:ascii="TH SarabunIT๙" w:hAnsi="TH SarabunIT๙" w:cs="TH SarabunIT๙" w:hint="cs"/>
          <w:sz w:val="32"/>
          <w:szCs w:val="32"/>
          <w:cs/>
        </w:rPr>
        <w:t>จ่ายและตามแผนดำเนินงานของปีนั้น</w:t>
      </w:r>
    </w:p>
    <w:p w:rsidR="00300A89" w:rsidRDefault="00300A89" w:rsidP="00300A89">
      <w:pPr>
        <w:pStyle w:val="ae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 </w:t>
      </w:r>
      <w:r w:rsidR="00AB2F47">
        <w:rPr>
          <w:rFonts w:ascii="TH SarabunIT๙" w:hAnsi="TH SarabunIT๙" w:cs="TH SarabunIT๙" w:hint="cs"/>
          <w:sz w:val="32"/>
          <w:szCs w:val="32"/>
          <w:cs/>
        </w:rPr>
        <w:t>การพิจารณากิจกรรม/โครงการที่จะทำการบรรจุไว้ในแ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ผนพัฒนาท้องถิ่น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>คำนึงถึงปัจจัย</w:t>
      </w:r>
      <w:r w:rsidR="00354A8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>ในหลายๆ 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เช่น  ด้านงบประมาณ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0A8E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สถานะการคลัง </w:t>
      </w:r>
      <w:r w:rsidR="00DA5B5E">
        <w:rPr>
          <w:rFonts w:ascii="TH SarabunIT๙" w:hAnsi="TH SarabunIT๙" w:cs="TH SarabunIT๙" w:hint="cs"/>
          <w:sz w:val="32"/>
          <w:szCs w:val="32"/>
          <w:cs/>
        </w:rPr>
        <w:t xml:space="preserve">ด้านสภาพพื้นฐานทั่วไป เป็นต้น </w:t>
      </w:r>
      <w:r w:rsidR="00AB2F47">
        <w:rPr>
          <w:rFonts w:ascii="TH SarabunIT๙" w:hAnsi="TH SarabunIT๙" w:cs="TH SarabunIT๙" w:hint="cs"/>
          <w:sz w:val="32"/>
          <w:szCs w:val="32"/>
          <w:cs/>
        </w:rPr>
        <w:t>ทั้งนี้เพื่อความสำเร็จในการดำเนิน</w:t>
      </w:r>
      <w:r w:rsidR="00080A8E">
        <w:rPr>
          <w:rFonts w:ascii="TH SarabunIT๙" w:hAnsi="TH SarabunIT๙" w:cs="TH SarabunIT๙" w:hint="cs"/>
          <w:sz w:val="32"/>
          <w:szCs w:val="32"/>
          <w:cs/>
        </w:rPr>
        <w:t>กิจกรรมหรือโครงการ</w:t>
      </w:r>
      <w:r w:rsidR="00AB2F47">
        <w:rPr>
          <w:rFonts w:ascii="TH SarabunIT๙" w:hAnsi="TH SarabunIT๙" w:cs="TH SarabunIT๙" w:hint="cs"/>
          <w:sz w:val="32"/>
          <w:szCs w:val="32"/>
          <w:cs/>
        </w:rPr>
        <w:t>ให้สำเร็จลุล่วงตามวัตถุประสงค์ที่ตั้งไว้  สามารถตอบสนองสภาพปัญหาความต้องการของประชาชนได้</w:t>
      </w:r>
      <w:r w:rsidR="00080A8E">
        <w:rPr>
          <w:rFonts w:ascii="TH SarabunIT๙" w:hAnsi="TH SarabunIT๙" w:cs="TH SarabunIT๙" w:hint="cs"/>
          <w:sz w:val="32"/>
          <w:szCs w:val="32"/>
          <w:cs/>
        </w:rPr>
        <w:t>และเกิดประโยชน์สูงสุด</w:t>
      </w:r>
      <w:bookmarkStart w:id="0" w:name="_GoBack"/>
      <w:bookmarkEnd w:id="0"/>
    </w:p>
    <w:p w:rsidR="00AB2F47" w:rsidRPr="00AB2F47" w:rsidRDefault="00AB2F47" w:rsidP="00AB2F47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D70AA8" w:rsidRPr="00123163" w:rsidRDefault="00D70AA8" w:rsidP="001231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D70AA8" w:rsidRPr="00123163" w:rsidSect="00977504">
      <w:headerReference w:type="default" r:id="rId8"/>
      <w:pgSz w:w="11906" w:h="16838" w:code="9"/>
      <w:pgMar w:top="473" w:right="1134" w:bottom="851" w:left="1531" w:header="709" w:footer="709" w:gutter="0"/>
      <w:pgNumType w:start="1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DDC" w:rsidRDefault="003E4DDC" w:rsidP="00820EC1">
      <w:pPr>
        <w:spacing w:after="0" w:line="240" w:lineRule="auto"/>
      </w:pPr>
      <w:r>
        <w:separator/>
      </w:r>
    </w:p>
  </w:endnote>
  <w:endnote w:type="continuationSeparator" w:id="1">
    <w:p w:rsidR="003E4DDC" w:rsidRDefault="003E4DDC" w:rsidP="00820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DDC" w:rsidRDefault="003E4DDC" w:rsidP="00820EC1">
      <w:pPr>
        <w:spacing w:after="0" w:line="240" w:lineRule="auto"/>
      </w:pPr>
      <w:r>
        <w:separator/>
      </w:r>
    </w:p>
  </w:footnote>
  <w:footnote w:type="continuationSeparator" w:id="1">
    <w:p w:rsidR="003E4DDC" w:rsidRDefault="003E4DDC" w:rsidP="00820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67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28"/>
      </w:rPr>
    </w:sdtEndPr>
    <w:sdtContent>
      <w:p w:rsidR="00820EC1" w:rsidRDefault="00820EC1" w:rsidP="00820EC1">
        <w:pPr>
          <w:pStyle w:val="af"/>
          <w:jc w:val="right"/>
          <w:rPr>
            <w:rFonts w:ascii="TH SarabunIT๙" w:hAnsi="TH SarabunIT๙" w:cs="TH SarabunIT๙"/>
            <w:b/>
            <w:bCs/>
            <w:sz w:val="28"/>
          </w:rPr>
        </w:pPr>
      </w:p>
      <w:p w:rsidR="00820EC1" w:rsidRPr="00820EC1" w:rsidRDefault="00FE6FFD" w:rsidP="00820EC1">
        <w:pPr>
          <w:pStyle w:val="af"/>
          <w:jc w:val="right"/>
          <w:rPr>
            <w:rFonts w:ascii="TH SarabunIT๙" w:hAnsi="TH SarabunIT๙" w:cs="TH SarabunIT๙"/>
            <w:b/>
            <w:bCs/>
            <w:sz w:val="28"/>
          </w:rPr>
        </w:pPr>
        <w:r w:rsidRPr="00820EC1">
          <w:rPr>
            <w:rFonts w:ascii="TH SarabunIT๙" w:hAnsi="TH SarabunIT๙" w:cs="TH SarabunIT๙"/>
            <w:b/>
            <w:bCs/>
            <w:sz w:val="28"/>
          </w:rPr>
          <w:fldChar w:fldCharType="begin"/>
        </w:r>
        <w:r w:rsidR="00820EC1" w:rsidRPr="00820EC1">
          <w:rPr>
            <w:rFonts w:ascii="TH SarabunIT๙" w:hAnsi="TH SarabunIT๙" w:cs="TH SarabunIT๙"/>
            <w:b/>
            <w:bCs/>
            <w:sz w:val="28"/>
          </w:rPr>
          <w:instrText xml:space="preserve"> PAGE   \* MERGEFORMAT </w:instrText>
        </w:r>
        <w:r w:rsidRPr="00820EC1">
          <w:rPr>
            <w:rFonts w:ascii="TH SarabunIT๙" w:hAnsi="TH SarabunIT๙" w:cs="TH SarabunIT๙"/>
            <w:b/>
            <w:bCs/>
            <w:sz w:val="28"/>
          </w:rPr>
          <w:fldChar w:fldCharType="separate"/>
        </w:r>
        <w:r w:rsidR="00977504" w:rsidRPr="00977504">
          <w:rPr>
            <w:rFonts w:ascii="TH SarabunIT๙" w:hAnsi="TH SarabunIT๙" w:cs="TH SarabunIT๙"/>
            <w:b/>
            <w:bCs/>
            <w:noProof/>
            <w:sz w:val="28"/>
            <w:lang w:val="th-TH"/>
          </w:rPr>
          <w:t>165</w:t>
        </w:r>
        <w:r w:rsidRPr="00820EC1">
          <w:rPr>
            <w:rFonts w:ascii="TH SarabunIT๙" w:hAnsi="TH SarabunIT๙" w:cs="TH SarabunIT๙"/>
            <w:b/>
            <w:bCs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863"/>
    <w:multiLevelType w:val="hybridMultilevel"/>
    <w:tmpl w:val="77CC6DC8"/>
    <w:lvl w:ilvl="0" w:tplc="F084B5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3D7F79"/>
    <w:multiLevelType w:val="hybridMultilevel"/>
    <w:tmpl w:val="76A6500E"/>
    <w:lvl w:ilvl="0" w:tplc="E9A6206E">
      <w:start w:val="1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7362945"/>
    <w:multiLevelType w:val="singleLevel"/>
    <w:tmpl w:val="2B2CC5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3">
    <w:nsid w:val="178D40CF"/>
    <w:multiLevelType w:val="hybridMultilevel"/>
    <w:tmpl w:val="533EEBC8"/>
    <w:lvl w:ilvl="0" w:tplc="68AE6FE0">
      <w:start w:val="1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>
    <w:nsid w:val="1C0B7B68"/>
    <w:multiLevelType w:val="hybridMultilevel"/>
    <w:tmpl w:val="44E6B7D4"/>
    <w:lvl w:ilvl="0" w:tplc="5A4EC482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60306F1"/>
    <w:multiLevelType w:val="hybridMultilevel"/>
    <w:tmpl w:val="2C005506"/>
    <w:lvl w:ilvl="0" w:tplc="94AE553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61A3A1E"/>
    <w:multiLevelType w:val="multilevel"/>
    <w:tmpl w:val="B622C72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eastAsia="Angsana New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Angsana New" w:hint="default"/>
      </w:rPr>
    </w:lvl>
  </w:abstractNum>
  <w:abstractNum w:abstractNumId="7">
    <w:nsid w:val="3B6603EE"/>
    <w:multiLevelType w:val="hybridMultilevel"/>
    <w:tmpl w:val="FD18282E"/>
    <w:lvl w:ilvl="0" w:tplc="6840C30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66361E6"/>
    <w:multiLevelType w:val="hybridMultilevel"/>
    <w:tmpl w:val="682A9F30"/>
    <w:lvl w:ilvl="0" w:tplc="347E1F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04335EF"/>
    <w:multiLevelType w:val="hybridMultilevel"/>
    <w:tmpl w:val="4D564A94"/>
    <w:lvl w:ilvl="0" w:tplc="EAD20AF8">
      <w:start w:val="1"/>
      <w:numFmt w:val="decimal"/>
      <w:lvlText w:val="%1)"/>
      <w:lvlJc w:val="left"/>
      <w:pPr>
        <w:ind w:left="180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8D04EA3"/>
    <w:multiLevelType w:val="singleLevel"/>
    <w:tmpl w:val="D98A17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abstractNum w:abstractNumId="11">
    <w:nsid w:val="771408AE"/>
    <w:multiLevelType w:val="hybridMultilevel"/>
    <w:tmpl w:val="41DAB862"/>
    <w:lvl w:ilvl="0" w:tplc="8962ECF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C3E1B45"/>
    <w:multiLevelType w:val="multilevel"/>
    <w:tmpl w:val="CFCC5F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0"/>
      <w:numFmt w:val="decimal"/>
      <w:isLgl/>
      <w:lvlText w:val="%1.%2"/>
      <w:lvlJc w:val="left"/>
      <w:pPr>
        <w:ind w:left="1762" w:hanging="75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2774" w:hanging="7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786" w:hanging="75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61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5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5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9896" w:hanging="1800"/>
      </w:pPr>
      <w:rPr>
        <w:rFonts w:hint="default"/>
        <w:b/>
      </w:rPr>
    </w:lvl>
  </w:abstractNum>
  <w:abstractNum w:abstractNumId="13">
    <w:nsid w:val="7D435688"/>
    <w:multiLevelType w:val="multilevel"/>
    <w:tmpl w:val="D22EB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13"/>
  </w:num>
  <w:num w:numId="10">
    <w:abstractNumId w:val="10"/>
  </w:num>
  <w:num w:numId="11">
    <w:abstractNumId w:val="9"/>
  </w:num>
  <w:num w:numId="12">
    <w:abstractNumId w:val="7"/>
  </w:num>
  <w:num w:numId="13">
    <w:abstractNumId w:val="4"/>
  </w:num>
  <w:num w:numId="14">
    <w:abstractNumId w:val="6"/>
    <w:lvlOverride w:ilvl="0">
      <w:startOverride w:val="2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3524B4"/>
    <w:rsid w:val="0002493B"/>
    <w:rsid w:val="00041221"/>
    <w:rsid w:val="000448AE"/>
    <w:rsid w:val="000476F8"/>
    <w:rsid w:val="00056976"/>
    <w:rsid w:val="00057955"/>
    <w:rsid w:val="00071997"/>
    <w:rsid w:val="0008006E"/>
    <w:rsid w:val="00080A8E"/>
    <w:rsid w:val="00082AF9"/>
    <w:rsid w:val="000849C8"/>
    <w:rsid w:val="000870C8"/>
    <w:rsid w:val="000A3D02"/>
    <w:rsid w:val="000B51A0"/>
    <w:rsid w:val="000C5BFF"/>
    <w:rsid w:val="000E10A2"/>
    <w:rsid w:val="000F0C5E"/>
    <w:rsid w:val="000F1260"/>
    <w:rsid w:val="000F2F78"/>
    <w:rsid w:val="000F5C83"/>
    <w:rsid w:val="00107EA0"/>
    <w:rsid w:val="00113310"/>
    <w:rsid w:val="00123163"/>
    <w:rsid w:val="00134366"/>
    <w:rsid w:val="00152F31"/>
    <w:rsid w:val="00166066"/>
    <w:rsid w:val="00166FFF"/>
    <w:rsid w:val="001678EC"/>
    <w:rsid w:val="00174BDE"/>
    <w:rsid w:val="001823D7"/>
    <w:rsid w:val="00192D6F"/>
    <w:rsid w:val="001B4816"/>
    <w:rsid w:val="001C21FE"/>
    <w:rsid w:val="001C49B1"/>
    <w:rsid w:val="001C5F38"/>
    <w:rsid w:val="001D366D"/>
    <w:rsid w:val="001D596C"/>
    <w:rsid w:val="001D6297"/>
    <w:rsid w:val="001F125C"/>
    <w:rsid w:val="00202E27"/>
    <w:rsid w:val="00213B3D"/>
    <w:rsid w:val="00237E54"/>
    <w:rsid w:val="00241C29"/>
    <w:rsid w:val="002542EB"/>
    <w:rsid w:val="00254681"/>
    <w:rsid w:val="00254986"/>
    <w:rsid w:val="002575DC"/>
    <w:rsid w:val="00260EBA"/>
    <w:rsid w:val="00263DF5"/>
    <w:rsid w:val="002677DB"/>
    <w:rsid w:val="00292CBF"/>
    <w:rsid w:val="00292DA5"/>
    <w:rsid w:val="002A3B2F"/>
    <w:rsid w:val="002C2650"/>
    <w:rsid w:val="002D0577"/>
    <w:rsid w:val="002E17FB"/>
    <w:rsid w:val="002E4FDA"/>
    <w:rsid w:val="002F2D82"/>
    <w:rsid w:val="00300A89"/>
    <w:rsid w:val="0030730F"/>
    <w:rsid w:val="003107F0"/>
    <w:rsid w:val="003132E1"/>
    <w:rsid w:val="00325886"/>
    <w:rsid w:val="003524B4"/>
    <w:rsid w:val="00352712"/>
    <w:rsid w:val="00354A86"/>
    <w:rsid w:val="003653FF"/>
    <w:rsid w:val="00370C80"/>
    <w:rsid w:val="0037230C"/>
    <w:rsid w:val="00381E38"/>
    <w:rsid w:val="003A1AEF"/>
    <w:rsid w:val="003B0532"/>
    <w:rsid w:val="003B1570"/>
    <w:rsid w:val="003C0D30"/>
    <w:rsid w:val="003D082C"/>
    <w:rsid w:val="003D228C"/>
    <w:rsid w:val="003D4FC7"/>
    <w:rsid w:val="003E4DDC"/>
    <w:rsid w:val="00406743"/>
    <w:rsid w:val="0042291A"/>
    <w:rsid w:val="00441072"/>
    <w:rsid w:val="00443BFF"/>
    <w:rsid w:val="00444811"/>
    <w:rsid w:val="0046337E"/>
    <w:rsid w:val="00465B22"/>
    <w:rsid w:val="00470F8A"/>
    <w:rsid w:val="00481ABF"/>
    <w:rsid w:val="00482782"/>
    <w:rsid w:val="0049074F"/>
    <w:rsid w:val="0049243E"/>
    <w:rsid w:val="0049799C"/>
    <w:rsid w:val="004A016A"/>
    <w:rsid w:val="004C7382"/>
    <w:rsid w:val="004D5570"/>
    <w:rsid w:val="004D5628"/>
    <w:rsid w:val="004E50D0"/>
    <w:rsid w:val="004F29BD"/>
    <w:rsid w:val="004F3CC6"/>
    <w:rsid w:val="004F595D"/>
    <w:rsid w:val="0050608F"/>
    <w:rsid w:val="005266C1"/>
    <w:rsid w:val="00526A5C"/>
    <w:rsid w:val="0053493F"/>
    <w:rsid w:val="00536558"/>
    <w:rsid w:val="005366BE"/>
    <w:rsid w:val="0055563F"/>
    <w:rsid w:val="005619FF"/>
    <w:rsid w:val="0056659C"/>
    <w:rsid w:val="005866FB"/>
    <w:rsid w:val="00587EE8"/>
    <w:rsid w:val="00595BF5"/>
    <w:rsid w:val="005A00A6"/>
    <w:rsid w:val="005A168C"/>
    <w:rsid w:val="005B0AF5"/>
    <w:rsid w:val="005B2422"/>
    <w:rsid w:val="005C2F49"/>
    <w:rsid w:val="005C79A5"/>
    <w:rsid w:val="005D58ED"/>
    <w:rsid w:val="005E13A8"/>
    <w:rsid w:val="005E414B"/>
    <w:rsid w:val="00601933"/>
    <w:rsid w:val="00603876"/>
    <w:rsid w:val="00606B90"/>
    <w:rsid w:val="0061427D"/>
    <w:rsid w:val="0061597A"/>
    <w:rsid w:val="006160A9"/>
    <w:rsid w:val="006204DD"/>
    <w:rsid w:val="00636D9A"/>
    <w:rsid w:val="006373F3"/>
    <w:rsid w:val="006527EA"/>
    <w:rsid w:val="00652A71"/>
    <w:rsid w:val="00652CE4"/>
    <w:rsid w:val="006541F5"/>
    <w:rsid w:val="00655A28"/>
    <w:rsid w:val="0066060E"/>
    <w:rsid w:val="00661C27"/>
    <w:rsid w:val="00685F5D"/>
    <w:rsid w:val="00696090"/>
    <w:rsid w:val="006A3663"/>
    <w:rsid w:val="006A6D3B"/>
    <w:rsid w:val="006A720C"/>
    <w:rsid w:val="006A756C"/>
    <w:rsid w:val="006C3A68"/>
    <w:rsid w:val="006C64E3"/>
    <w:rsid w:val="006D5B48"/>
    <w:rsid w:val="006D6CB7"/>
    <w:rsid w:val="006E59DD"/>
    <w:rsid w:val="006F3D44"/>
    <w:rsid w:val="00715616"/>
    <w:rsid w:val="007278B3"/>
    <w:rsid w:val="00731A77"/>
    <w:rsid w:val="00747DBB"/>
    <w:rsid w:val="00757B2D"/>
    <w:rsid w:val="007613DD"/>
    <w:rsid w:val="00763E1A"/>
    <w:rsid w:val="00764EB4"/>
    <w:rsid w:val="0077235C"/>
    <w:rsid w:val="0078764F"/>
    <w:rsid w:val="0079260A"/>
    <w:rsid w:val="0079715A"/>
    <w:rsid w:val="007A1E2E"/>
    <w:rsid w:val="007B2CEA"/>
    <w:rsid w:val="007B6440"/>
    <w:rsid w:val="007C0F80"/>
    <w:rsid w:val="007C13AF"/>
    <w:rsid w:val="007C64F8"/>
    <w:rsid w:val="007E19AA"/>
    <w:rsid w:val="007E7076"/>
    <w:rsid w:val="0081448C"/>
    <w:rsid w:val="00820EC1"/>
    <w:rsid w:val="00826675"/>
    <w:rsid w:val="00827345"/>
    <w:rsid w:val="00836EEA"/>
    <w:rsid w:val="0084322E"/>
    <w:rsid w:val="008452F9"/>
    <w:rsid w:val="008464DA"/>
    <w:rsid w:val="0085336B"/>
    <w:rsid w:val="00870A2C"/>
    <w:rsid w:val="00890FD3"/>
    <w:rsid w:val="008919B3"/>
    <w:rsid w:val="008944C7"/>
    <w:rsid w:val="0089480A"/>
    <w:rsid w:val="008A2FBD"/>
    <w:rsid w:val="008A7910"/>
    <w:rsid w:val="008B73C4"/>
    <w:rsid w:val="008D5A5F"/>
    <w:rsid w:val="008E17C4"/>
    <w:rsid w:val="008E2E79"/>
    <w:rsid w:val="008E72F1"/>
    <w:rsid w:val="009014C4"/>
    <w:rsid w:val="00910566"/>
    <w:rsid w:val="0091581B"/>
    <w:rsid w:val="00922F12"/>
    <w:rsid w:val="0093252A"/>
    <w:rsid w:val="00937A1E"/>
    <w:rsid w:val="00937C09"/>
    <w:rsid w:val="009513B0"/>
    <w:rsid w:val="00964694"/>
    <w:rsid w:val="009647B1"/>
    <w:rsid w:val="00972E6D"/>
    <w:rsid w:val="009733DA"/>
    <w:rsid w:val="0097360C"/>
    <w:rsid w:val="00977504"/>
    <w:rsid w:val="00977B06"/>
    <w:rsid w:val="00986135"/>
    <w:rsid w:val="00986661"/>
    <w:rsid w:val="00990C36"/>
    <w:rsid w:val="00991C98"/>
    <w:rsid w:val="00996CDB"/>
    <w:rsid w:val="009A0070"/>
    <w:rsid w:val="009A050B"/>
    <w:rsid w:val="009A13F0"/>
    <w:rsid w:val="009B67A8"/>
    <w:rsid w:val="009E2F28"/>
    <w:rsid w:val="009E3653"/>
    <w:rsid w:val="009E5A3A"/>
    <w:rsid w:val="009E7579"/>
    <w:rsid w:val="009F4E3E"/>
    <w:rsid w:val="00A04004"/>
    <w:rsid w:val="00A057E3"/>
    <w:rsid w:val="00A06745"/>
    <w:rsid w:val="00A07D78"/>
    <w:rsid w:val="00A23391"/>
    <w:rsid w:val="00A26E1D"/>
    <w:rsid w:val="00A438D5"/>
    <w:rsid w:val="00AA04C0"/>
    <w:rsid w:val="00AA6D94"/>
    <w:rsid w:val="00AB2B81"/>
    <w:rsid w:val="00AB2F47"/>
    <w:rsid w:val="00AC53F9"/>
    <w:rsid w:val="00AD31F6"/>
    <w:rsid w:val="00AD4B17"/>
    <w:rsid w:val="00AF65AF"/>
    <w:rsid w:val="00AF6EA6"/>
    <w:rsid w:val="00B04ECA"/>
    <w:rsid w:val="00B10CB8"/>
    <w:rsid w:val="00B16330"/>
    <w:rsid w:val="00B16A1D"/>
    <w:rsid w:val="00B175D7"/>
    <w:rsid w:val="00B53D05"/>
    <w:rsid w:val="00B84198"/>
    <w:rsid w:val="00B970D7"/>
    <w:rsid w:val="00BB3733"/>
    <w:rsid w:val="00BB39BF"/>
    <w:rsid w:val="00BB671E"/>
    <w:rsid w:val="00BC6170"/>
    <w:rsid w:val="00BC700D"/>
    <w:rsid w:val="00BD4C0F"/>
    <w:rsid w:val="00BF3F94"/>
    <w:rsid w:val="00C15A09"/>
    <w:rsid w:val="00C15FD8"/>
    <w:rsid w:val="00C266A2"/>
    <w:rsid w:val="00C37575"/>
    <w:rsid w:val="00C422CB"/>
    <w:rsid w:val="00C46499"/>
    <w:rsid w:val="00C46FF3"/>
    <w:rsid w:val="00C61A9A"/>
    <w:rsid w:val="00C64B4C"/>
    <w:rsid w:val="00C675CE"/>
    <w:rsid w:val="00C70F4C"/>
    <w:rsid w:val="00C80E0E"/>
    <w:rsid w:val="00C94934"/>
    <w:rsid w:val="00CA2E80"/>
    <w:rsid w:val="00CB1A90"/>
    <w:rsid w:val="00CB5848"/>
    <w:rsid w:val="00CD2752"/>
    <w:rsid w:val="00CD7001"/>
    <w:rsid w:val="00CE61EC"/>
    <w:rsid w:val="00CE7713"/>
    <w:rsid w:val="00CF2F93"/>
    <w:rsid w:val="00D00D65"/>
    <w:rsid w:val="00D03897"/>
    <w:rsid w:val="00D03F86"/>
    <w:rsid w:val="00D0472D"/>
    <w:rsid w:val="00D05FF6"/>
    <w:rsid w:val="00D17D88"/>
    <w:rsid w:val="00D302F4"/>
    <w:rsid w:val="00D44D2B"/>
    <w:rsid w:val="00D5432A"/>
    <w:rsid w:val="00D622CB"/>
    <w:rsid w:val="00D65145"/>
    <w:rsid w:val="00D65395"/>
    <w:rsid w:val="00D70AA8"/>
    <w:rsid w:val="00D76082"/>
    <w:rsid w:val="00D84D7C"/>
    <w:rsid w:val="00DA1184"/>
    <w:rsid w:val="00DA2192"/>
    <w:rsid w:val="00DA2837"/>
    <w:rsid w:val="00DA4DEE"/>
    <w:rsid w:val="00DA5B5E"/>
    <w:rsid w:val="00DB2D99"/>
    <w:rsid w:val="00DB3DFE"/>
    <w:rsid w:val="00DB499D"/>
    <w:rsid w:val="00DC77B4"/>
    <w:rsid w:val="00DD4E21"/>
    <w:rsid w:val="00DE2E4E"/>
    <w:rsid w:val="00DF344B"/>
    <w:rsid w:val="00E23DE7"/>
    <w:rsid w:val="00E26DCC"/>
    <w:rsid w:val="00E27650"/>
    <w:rsid w:val="00E27696"/>
    <w:rsid w:val="00E316BD"/>
    <w:rsid w:val="00E324FD"/>
    <w:rsid w:val="00E357DF"/>
    <w:rsid w:val="00E4132D"/>
    <w:rsid w:val="00E4254B"/>
    <w:rsid w:val="00E5079D"/>
    <w:rsid w:val="00E51892"/>
    <w:rsid w:val="00E53621"/>
    <w:rsid w:val="00E67795"/>
    <w:rsid w:val="00E70BF7"/>
    <w:rsid w:val="00E73BBD"/>
    <w:rsid w:val="00E84007"/>
    <w:rsid w:val="00E85BED"/>
    <w:rsid w:val="00E957EB"/>
    <w:rsid w:val="00EA25DA"/>
    <w:rsid w:val="00EA5172"/>
    <w:rsid w:val="00EB50A9"/>
    <w:rsid w:val="00EB6CF0"/>
    <w:rsid w:val="00EC0EBE"/>
    <w:rsid w:val="00EC1BBD"/>
    <w:rsid w:val="00EC21E3"/>
    <w:rsid w:val="00EC75AF"/>
    <w:rsid w:val="00EE2480"/>
    <w:rsid w:val="00EE2D6D"/>
    <w:rsid w:val="00EE3ABB"/>
    <w:rsid w:val="00EF351E"/>
    <w:rsid w:val="00EF432B"/>
    <w:rsid w:val="00F058CE"/>
    <w:rsid w:val="00F16A43"/>
    <w:rsid w:val="00F249C3"/>
    <w:rsid w:val="00F315F9"/>
    <w:rsid w:val="00F525A3"/>
    <w:rsid w:val="00F65D3B"/>
    <w:rsid w:val="00F729E5"/>
    <w:rsid w:val="00F73BC6"/>
    <w:rsid w:val="00F74841"/>
    <w:rsid w:val="00FA2054"/>
    <w:rsid w:val="00FA400C"/>
    <w:rsid w:val="00FB36FF"/>
    <w:rsid w:val="00FB4CC5"/>
    <w:rsid w:val="00FB5386"/>
    <w:rsid w:val="00FD2121"/>
    <w:rsid w:val="00FE5C10"/>
    <w:rsid w:val="00FE6FFD"/>
    <w:rsid w:val="00FE73F0"/>
    <w:rsid w:val="00FF531C"/>
    <w:rsid w:val="00FF5A4A"/>
    <w:rsid w:val="00FF7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37E"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  <w:style w:type="paragraph" w:styleId="ae">
    <w:name w:val="No Spacing"/>
    <w:uiPriority w:val="1"/>
    <w:qFormat/>
    <w:rsid w:val="00B175D7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header"/>
    <w:basedOn w:val="a"/>
    <w:link w:val="af0"/>
    <w:uiPriority w:val="99"/>
    <w:unhideWhenUsed/>
    <w:rsid w:val="0082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0"/>
    <w:link w:val="af"/>
    <w:uiPriority w:val="99"/>
    <w:rsid w:val="00820EC1"/>
  </w:style>
  <w:style w:type="paragraph" w:styleId="af1">
    <w:name w:val="footer"/>
    <w:basedOn w:val="a"/>
    <w:link w:val="af2"/>
    <w:uiPriority w:val="99"/>
    <w:semiHidden/>
    <w:unhideWhenUsed/>
    <w:rsid w:val="00820E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2">
    <w:name w:val="ท้ายกระดาษ อักขระ"/>
    <w:basedOn w:val="a0"/>
    <w:link w:val="af1"/>
    <w:uiPriority w:val="99"/>
    <w:semiHidden/>
    <w:rsid w:val="00820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7076"/>
    <w:pPr>
      <w:keepNext/>
      <w:spacing w:after="0" w:line="240" w:lineRule="auto"/>
      <w:outlineLvl w:val="0"/>
    </w:pPr>
    <w:rPr>
      <w:rFonts w:ascii="AngsanaUPC" w:eastAsia="Cordia New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331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F65AF"/>
    <w:pPr>
      <w:spacing w:before="240" w:after="60" w:line="240" w:lineRule="auto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6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64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6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41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541F5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7E7076"/>
    <w:rPr>
      <w:rFonts w:ascii="AngsanaUPC" w:eastAsia="Cordia New" w:hAnsi="AngsanaUPC" w:cs="AngsanaUPC"/>
      <w:sz w:val="32"/>
      <w:szCs w:val="32"/>
    </w:rPr>
  </w:style>
  <w:style w:type="paragraph" w:styleId="a6">
    <w:name w:val="Normal (Web)"/>
    <w:basedOn w:val="a"/>
    <w:uiPriority w:val="99"/>
    <w:unhideWhenUsed/>
    <w:rsid w:val="004979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49799C"/>
    <w:rPr>
      <w:b/>
      <w:bCs/>
    </w:rPr>
  </w:style>
  <w:style w:type="paragraph" w:styleId="a8">
    <w:name w:val="Body Text"/>
    <w:basedOn w:val="a"/>
    <w:link w:val="a9"/>
    <w:rsid w:val="00FB36FF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FB36FF"/>
    <w:rPr>
      <w:rFonts w:ascii="AngsanaUPC" w:eastAsia="Cordia New" w:hAnsi="AngsanaUPC" w:cs="Angsan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78764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7876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aa">
    <w:name w:val="Body Text Indent"/>
    <w:basedOn w:val="a"/>
    <w:link w:val="ab"/>
    <w:uiPriority w:val="99"/>
    <w:semiHidden/>
    <w:unhideWhenUsed/>
    <w:rsid w:val="0078764F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uiPriority w:val="99"/>
    <w:semiHidden/>
    <w:rsid w:val="0078764F"/>
  </w:style>
  <w:style w:type="table" w:styleId="ac">
    <w:name w:val="Table Grid"/>
    <w:basedOn w:val="a1"/>
    <w:rsid w:val="00313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หัวเรื่อง 4 อักขระ"/>
    <w:basedOn w:val="a0"/>
    <w:link w:val="4"/>
    <w:uiPriority w:val="9"/>
    <w:semiHidden/>
    <w:rsid w:val="001133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rsid w:val="00AF65AF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d">
    <w:name w:val="caption"/>
    <w:basedOn w:val="a"/>
    <w:next w:val="a"/>
    <w:qFormat/>
    <w:rsid w:val="00AF65AF"/>
    <w:pPr>
      <w:spacing w:after="0" w:line="360" w:lineRule="auto"/>
    </w:pPr>
    <w:rPr>
      <w:rFonts w:ascii="AngsanaUPC" w:eastAsia="Cordia New" w:hAnsi="AngsanaUPC" w:cs="AngsanaUPC"/>
      <w:sz w:val="32"/>
      <w:szCs w:val="32"/>
      <w:u w:val="single"/>
    </w:rPr>
  </w:style>
  <w:style w:type="paragraph" w:styleId="ae">
    <w:name w:val="No Spacing"/>
    <w:uiPriority w:val="1"/>
    <w:qFormat/>
    <w:rsid w:val="00B175D7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C69A-52AB-42BB-919F-2DDD0D7A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CNC-002</dc:creator>
  <cp:lastModifiedBy>CNC-002</cp:lastModifiedBy>
  <cp:revision>47</cp:revision>
  <cp:lastPrinted>2019-06-04T03:09:00Z</cp:lastPrinted>
  <dcterms:created xsi:type="dcterms:W3CDTF">2019-06-09T15:11:00Z</dcterms:created>
  <dcterms:modified xsi:type="dcterms:W3CDTF">2019-07-03T06:07:00Z</dcterms:modified>
</cp:coreProperties>
</file>